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232" w:rsidRPr="00D06504" w:rsidRDefault="00CA1232" w:rsidP="00CA1232">
      <w:pPr>
        <w:tabs>
          <w:tab w:val="left" w:pos="567"/>
          <w:tab w:val="left" w:pos="850"/>
          <w:tab w:val="left" w:pos="1134"/>
          <w:tab w:val="left" w:pos="1417"/>
          <w:tab w:val="left" w:pos="1701"/>
        </w:tabs>
        <w:spacing w:after="0"/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D06504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องค์ประกอบที่ </w:t>
      </w:r>
      <w:r w:rsidR="007C3F80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D06504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๔</w:t>
      </w:r>
      <w:r w:rsidR="007C3F80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E13A93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D06504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การทำนุบำรุงศิลปะและวัฒนธรรม</w:t>
      </w:r>
    </w:p>
    <w:p w:rsidR="00CA1232" w:rsidRPr="00D06504" w:rsidRDefault="00CA1232" w:rsidP="00CA1232">
      <w:pPr>
        <w:tabs>
          <w:tab w:val="left" w:pos="567"/>
          <w:tab w:val="left" w:pos="850"/>
          <w:tab w:val="left" w:pos="1134"/>
          <w:tab w:val="left" w:pos="1417"/>
          <w:tab w:val="left" w:pos="1701"/>
        </w:tabs>
        <w:spacing w:after="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CA1232" w:rsidRPr="00D06504" w:rsidRDefault="00CA1232" w:rsidP="00CA1232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0650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ตัวบ่งชี้ที่ ๔.๑</w:t>
      </w:r>
      <w:r w:rsidRPr="00D0650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D0650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ระบบและกลไกการทำนุบำรุงศิลปะและวัฒนธรรม</w:t>
      </w:r>
    </w:p>
    <w:p w:rsidR="00CA1232" w:rsidRPr="00D06504" w:rsidRDefault="00CA1232" w:rsidP="00CA1232">
      <w:pPr>
        <w:spacing w:after="0" w:line="20" w:lineRule="atLeast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650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ชนิดของตัวบ่งชี้ </w:t>
      </w:r>
      <w:r w:rsidRPr="00D0650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กระบวนการ</w:t>
      </w:r>
    </w:p>
    <w:p w:rsidR="00693B81" w:rsidRPr="00D06504" w:rsidRDefault="00693B81" w:rsidP="00CA1232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898"/>
        <w:gridCol w:w="3240"/>
        <w:gridCol w:w="3151"/>
      </w:tblGrid>
      <w:tr w:rsidR="00CA1232" w:rsidRPr="00D06504" w:rsidTr="00693B81">
        <w:trPr>
          <w:tblHeader/>
        </w:trPr>
        <w:tc>
          <w:tcPr>
            <w:tcW w:w="1560" w:type="pct"/>
            <w:shd w:val="clear" w:color="auto" w:fill="auto"/>
          </w:tcPr>
          <w:p w:rsidR="00CA1232" w:rsidRPr="00D06504" w:rsidRDefault="00CA1232" w:rsidP="00B76A67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1744" w:type="pct"/>
            <w:shd w:val="clear" w:color="auto" w:fill="auto"/>
          </w:tcPr>
          <w:p w:rsidR="00CA1232" w:rsidRPr="00D06504" w:rsidRDefault="00CA1232" w:rsidP="00B76A67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696" w:type="pct"/>
            <w:shd w:val="clear" w:color="auto" w:fill="auto"/>
          </w:tcPr>
          <w:p w:rsidR="00CA1232" w:rsidRPr="00D06504" w:rsidRDefault="00CA1232" w:rsidP="00B76A67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เอกสาร/หลักฐาน</w:t>
            </w:r>
          </w:p>
        </w:tc>
      </w:tr>
      <w:tr w:rsidR="00E551AF" w:rsidRPr="00D06504" w:rsidTr="00693B81">
        <w:tc>
          <w:tcPr>
            <w:tcW w:w="1560" w:type="pct"/>
            <w:shd w:val="clear" w:color="auto" w:fill="auto"/>
          </w:tcPr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๑.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กำหนดผู้รับผิดชอบในการทำนุบำรุงศิลปะและวัฒนธรรม</w:t>
            </w:r>
          </w:p>
        </w:tc>
        <w:tc>
          <w:tcPr>
            <w:tcW w:w="1744" w:type="pct"/>
            <w:shd w:val="clear" w:color="auto" w:fill="auto"/>
          </w:tcPr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วิทยาเขตแพร่ได้แบ่งภาระงาน     ให้สำนักวิชาการรับผิดชอบงานทำนุบำรุงศิลปะและวัฒนธรรม ได้มีการแต่งตั้งอาจารย์และเจ้าหน้าที่ ที่มีความรู้ความสามารถเกี่ยวกับงานทำนุบำรุงศิลปวัฒนธรรมให้เป็นคณะกรรมการทำนุบำรุง</w:t>
            </w:r>
            <w:proofErr w:type="spellStart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ศิลป</w:t>
            </w:r>
            <w:proofErr w:type="spellEnd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วัฒนธรรม เพื่อให้รับผิดชอบการทำนุบำรุงศิลปะและวัฒนธรรมร่วมกัน</w:t>
            </w:r>
          </w:p>
          <w:p w:rsidR="0021167D" w:rsidRPr="00D06504" w:rsidRDefault="0021167D" w:rsidP="00FE06DD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696" w:type="pct"/>
            <w:shd w:val="clear" w:color="auto" w:fill="auto"/>
          </w:tcPr>
          <w:p w:rsidR="007D6B0C" w:rsidRPr="00D06504" w:rsidRDefault="007D6B0C" w:rsidP="007D6B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๔.๑.๑-๑ โครงสร้างส่วนงาน และผู้รับผิดชอบงานทำนุบำรุงศิลปวัฒนธรรม</w:t>
            </w:r>
          </w:p>
          <w:p w:rsidR="007D6B0C" w:rsidRPr="00D06504" w:rsidRDefault="007D6B0C" w:rsidP="007D6B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๔.๑.๑-๒ คำสั่งแต่งตั้ง</w:t>
            </w:r>
            <w:r w:rsidR="0045615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ณะ</w:t>
            </w:r>
            <w:r w:rsidR="00BE24E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กรรมการทำนุบำรุงศิลปะและวัฒนธรรม </w:t>
            </w:r>
          </w:p>
          <w:p w:rsidR="00E551AF" w:rsidRPr="00D06504" w:rsidRDefault="007D6B0C" w:rsidP="007D6B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๔.๑.๑-๓ รายงานการประชุมคณะ</w:t>
            </w:r>
            <w:r w:rsidR="00BE24E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กรรมการทำนุบำรุงศิลปะและวัฒนธรรม (เกี่ยวกับการกำหนดผู้รับผิดชอบงานทำนุบำรุงศิลปวัฒนธรรม และภาระหน้าที่ต่าง</w:t>
            </w:r>
            <w:r w:rsidR="007D4701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ๆ)</w:t>
            </w:r>
          </w:p>
        </w:tc>
      </w:tr>
      <w:tr w:rsidR="00E551AF" w:rsidRPr="00D06504" w:rsidTr="00693B81">
        <w:tc>
          <w:tcPr>
            <w:tcW w:w="1560" w:type="pct"/>
            <w:shd w:val="clear" w:color="auto" w:fill="auto"/>
          </w:tcPr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๒.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จัดทำแผนด้านทำนุบำรุงศิลปะและวัฒนธรรม และกำหนดตัวบ่งชี้วัดความสำเร็จตามวัตถุประสงค์ของแผน รวมทั้งจัดสรรงบประมาณเพื่อให้สามารถดำเนินการได้ตามแผน</w:t>
            </w:r>
          </w:p>
        </w:tc>
        <w:tc>
          <w:tcPr>
            <w:tcW w:w="1744" w:type="pct"/>
            <w:shd w:val="clear" w:color="auto" w:fill="auto"/>
          </w:tcPr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วิทยาเขตแพร่ได้สนับสนุนงบประมาณเพื่อให้ดำเนินการโครงการ และจัดทำแผนทำนุบำรุงศิลปะและวัฒนธรรมประจำปี ๒๕๖๒ ที่สอด คล้องกับความต้องการของสังคม โดยมีการแต่งตั้งคณะกรรมการจัดทำแผนทำนุบำรุงศิลปะและวัฒนธรรมที่สอดคล้องกับแผนปฏิบัติการประจำปีของวิทยาเขต คณะกรรมการจัดทำแผนทำนุบำรุงศิลปะและวัฒนธรรมมีการดำเนินงานดังนี้</w:t>
            </w:r>
          </w:p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๑.แต่งตั้งคณะกรรมการทำนุบำรุงศิลปวัฒนธรรม</w:t>
            </w:r>
          </w:p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๒.จัดทำแผนทำนุบำรุงศิลปะและวัฒนธรรม กำหนดตัวชี้วัดความสำเร็จกำหนดปฏิทินกำกับติดตามการดำเนินงานตามแผน </w:t>
            </w:r>
          </w:p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๓.นำแผนทำนุบำรุงศิลปะและวัฒนธรรมเสนอคณะกรรมการ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 xml:space="preserve">ประจำวิทยาเขตเพื่ออนุมัติ </w:t>
            </w:r>
          </w:p>
        </w:tc>
        <w:tc>
          <w:tcPr>
            <w:tcW w:w="1696" w:type="pct"/>
            <w:shd w:val="clear" w:color="auto" w:fill="auto"/>
          </w:tcPr>
          <w:p w:rsidR="007D6B0C" w:rsidRPr="00D06504" w:rsidRDefault="007D6B0C" w:rsidP="007D6B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๔.๑.๒-๑ แผนทำนุบำรุงศิลปะและวัฒนธรรม ประจำปี ๒๕๖๒</w:t>
            </w:r>
          </w:p>
          <w:p w:rsidR="007D6B0C" w:rsidRPr="00D06504" w:rsidRDefault="007D6B0C" w:rsidP="007D6B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๔.๑.๒-๒ แผนทำนุบำรุงศิลปะและวัฒนธรรม ประจำปี ๒๕๖๓</w:t>
            </w:r>
          </w:p>
          <w:p w:rsidR="007D6B0C" w:rsidRPr="00D06504" w:rsidRDefault="007D6B0C" w:rsidP="007D6B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๔.๑.๒-๓</w:t>
            </w:r>
            <w:r w:rsidR="00BE24E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คำสั่งแต่งตั้งคณะ</w:t>
            </w:r>
            <w:r w:rsidR="002E32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กรรมการทำนุบำรุงศิลปะและวัฒนธรรม</w:t>
            </w:r>
          </w:p>
          <w:p w:rsidR="007D6B0C" w:rsidRPr="00D06504" w:rsidRDefault="007D6B0C" w:rsidP="007D6B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๔.๑.๒-๔ คำสั่งแต่งตั้งคณะ</w:t>
            </w:r>
            <w:r w:rsidR="002E32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กรรมการจัดทำแผนทำนุบำรุงศิลปะและวัฒนธรรม</w:t>
            </w:r>
          </w:p>
          <w:p w:rsidR="007D6B0C" w:rsidRPr="00D06504" w:rsidRDefault="007D6B0C" w:rsidP="007D6B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๔.๑.๒-๕ รายงานการประชุมคณะ</w:t>
            </w:r>
            <w:r w:rsidR="002E32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กรรมการประจำวิทยาเขตที่เกี่ยวกับการอนุมัติแผนทำนุบำรุงศิลปวัฒนธรรม </w:t>
            </w:r>
          </w:p>
          <w:p w:rsidR="007D6B0C" w:rsidRPr="00D06504" w:rsidRDefault="007D6B0C" w:rsidP="007D6B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๔.๑.๒-๖ แผนการใช้จ่ายงบประมาณประจำปี ๒๕๖๒</w:t>
            </w:r>
          </w:p>
          <w:p w:rsidR="00E551AF" w:rsidRPr="00D06504" w:rsidRDefault="007D6B0C" w:rsidP="007D6B0C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๔.๑.๒-๗ แผนการใช้จ่ายงบประมาณประจำปี ๒๕๖๓</w:t>
            </w:r>
          </w:p>
        </w:tc>
      </w:tr>
      <w:tr w:rsidR="00E551AF" w:rsidRPr="00D06504" w:rsidTr="00693B81">
        <w:tc>
          <w:tcPr>
            <w:tcW w:w="1560" w:type="pct"/>
            <w:shd w:val="clear" w:color="auto" w:fill="auto"/>
          </w:tcPr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๓.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กำกับติดตามให้มีการดำเนินงานตามแผนด้านทำนุบำรุงศิลปะและวัฒนธรรม</w:t>
            </w:r>
          </w:p>
        </w:tc>
        <w:tc>
          <w:tcPr>
            <w:tcW w:w="1744" w:type="pct"/>
            <w:shd w:val="clear" w:color="auto" w:fill="auto"/>
          </w:tcPr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คณะกรรมการจัดทำแผนทำนุบำรุงศิลปะและวัฒนธรรมได้จัดทำระบบกลไกในการกำกับติดตามการดำเนินงานตามแผนทำนุบำรุงศิลปะและวัฒนะธรรม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เพื่อให้เป็นไปตามแผนที่ตั้งไว้ และประสบความสำเร็จตามตัวบ่งชี้ของแผน และของโครงการทำนุบำรุงศิลปะและวัฒนธรรม</w:t>
            </w:r>
          </w:p>
        </w:tc>
        <w:tc>
          <w:tcPr>
            <w:tcW w:w="1696" w:type="pct"/>
            <w:shd w:val="clear" w:color="auto" w:fill="auto"/>
          </w:tcPr>
          <w:p w:rsidR="008D3511" w:rsidRPr="00D06504" w:rsidRDefault="008D3511" w:rsidP="008D3511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๔.๑.๓-๑</w:t>
            </w:r>
            <w:r w:rsidR="00BE24E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คำสั่งแต่งตั้งคณะ</w:t>
            </w:r>
            <w:r w:rsidR="002E32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กรรมการทำนุบำรุงศิลปะและวัฒนธรรม</w:t>
            </w:r>
          </w:p>
          <w:p w:rsidR="008D3511" w:rsidRPr="00D06504" w:rsidRDefault="008D3511" w:rsidP="008D3511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๔.๑.๓-๒ แผนทำนุบำรุงศิลปะและวัฒนธรรม</w:t>
            </w:r>
          </w:p>
          <w:p w:rsidR="008D3511" w:rsidRPr="00D06504" w:rsidRDefault="008D3511" w:rsidP="008D3511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๔.๑.๓-๓ 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ปฏิทิน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กำกับติดตาม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การดำเนินงาน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ทำนุบำรุงศิลปะและวัฒนธรรม</w:t>
            </w:r>
          </w:p>
          <w:p w:rsidR="00E551AF" w:rsidRPr="00D06504" w:rsidRDefault="008D3511" w:rsidP="008D3511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๔.๑.๓-๔ รายงานการประชุมคณะกรรมการทำนุบำรุงศิลปะและวัฒนธรรม (เกี่ยวกับการกำกับติดตามให้มีการดำเนินงานตามแผนด้านทำนุบำรุงศิลปะและวัฒนธรรม)</w:t>
            </w:r>
          </w:p>
        </w:tc>
      </w:tr>
      <w:tr w:rsidR="00E551AF" w:rsidRPr="00D06504" w:rsidTr="00693B81">
        <w:tc>
          <w:tcPr>
            <w:tcW w:w="1560" w:type="pct"/>
            <w:shd w:val="clear" w:color="auto" w:fill="auto"/>
          </w:tcPr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๔.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เมินความสำเร็จตามตัวบ่งชี้ที่วัดความสำเร็จตามวัตถุประสงค์ของแผนด้านทำนุบำรุงศิลปะและวัฒนธรรม</w:t>
            </w:r>
          </w:p>
        </w:tc>
        <w:tc>
          <w:tcPr>
            <w:tcW w:w="1744" w:type="pct"/>
            <w:shd w:val="clear" w:color="auto" w:fill="auto"/>
          </w:tcPr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คณะกรรมการจัดทำแผนทำนุบำรุงศิลปะและวัฒนธรรมของวิทยาเขตแพร่ได้ร่วมกันดำเนินการประเมินความสำเร็จตามตัวบ่งชี้ของแผนและโครงการทำนุบำรุงศิลปะและวัฒนธรรม เพื่อวิเคราะห์ความสำเร็จ จุดอ่อน จุดแข็ง ปัญหา อุปสรรค และความต้องการของสังคมที่ต้องการให้วิทยาเขตแพร่จัดการบริการวิชาการ</w:t>
            </w:r>
          </w:p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นำผลการประเมิน ข้อเสนอแนะเกี่ยวกับงานบริการวิชาการแก่สังคมเสนอต่อกรรมการประจำวิทยาเขตแพร่</w:t>
            </w:r>
          </w:p>
        </w:tc>
        <w:tc>
          <w:tcPr>
            <w:tcW w:w="1696" w:type="pct"/>
            <w:shd w:val="clear" w:color="auto" w:fill="auto"/>
          </w:tcPr>
          <w:p w:rsidR="008D3511" w:rsidRPr="00D06504" w:rsidRDefault="008D3511" w:rsidP="008D3511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๔.๑.๔-๑ รายงานการประชุมคณะกรรมการทำนุบำรุงศิลปะและวัฒนธรรม (เกี่ยวกับการประเมินความสำเร็จของแผนทำนุบำรุงศิลปะและวัฒนธรรม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๒๕๖๒) </w:t>
            </w:r>
          </w:p>
          <w:p w:rsidR="008D3511" w:rsidRPr="00D06504" w:rsidRDefault="008D3511" w:rsidP="008D3511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๔.๑.๔-๒ ผลการประเมินความ</w:t>
            </w:r>
            <w:r w:rsidR="002E32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สำเร็จตามตัวบ่งชี้ของแผนทำนุบำรุงศิลปะและวัฒนธรรม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๒๕๖๒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</w:p>
          <w:p w:rsidR="002976B3" w:rsidRPr="00D06504" w:rsidRDefault="008D3511" w:rsidP="008D3511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๔.๑.๔-๓ รายงานการประชุมคณะกรรมการประจำวิทยาเขต (เกี่ยวกับการเสนอผลการประเมินความสำเร็จตามตัวบ่งชี้ของแผนทำนุบำรุงศิลปะและวัฒนธรรม)</w:t>
            </w:r>
          </w:p>
        </w:tc>
      </w:tr>
      <w:tr w:rsidR="00E551AF" w:rsidRPr="00D06504" w:rsidTr="00693B81">
        <w:tc>
          <w:tcPr>
            <w:tcW w:w="1560" w:type="pct"/>
            <w:shd w:val="clear" w:color="auto" w:fill="auto"/>
          </w:tcPr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๕.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เมินความสำเร็จตามตัวบ่งชี้ที่วัดความสำเร็จตามวัตถุประสงค์ของแผนด้านทำนุบำรุงศิลปะและวัฒนธรรม</w:t>
            </w:r>
          </w:p>
        </w:tc>
        <w:tc>
          <w:tcPr>
            <w:tcW w:w="1744" w:type="pct"/>
            <w:shd w:val="clear" w:color="auto" w:fill="auto"/>
          </w:tcPr>
          <w:p w:rsidR="00E551AF" w:rsidRPr="00D06504" w:rsidRDefault="00E551AF" w:rsidP="00BE24E9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คณะกรรมการประจำวิทยาเขตแพร่ได้มีมติในที่ประชุม ให้นำผลการประเมินความสำเร็จตามตัวบ่งชี้ของแผนและของโครงการทำนุบำรุงศิลปะและวัฒนธรรม และข้อเสนอแนะเกี่ยวกับงานทำนุบำรุงศิลปะและวัฒนธรรมใน</w:t>
            </w:r>
            <w:r w:rsidR="002E32A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ปี</w:t>
            </w:r>
            <w:r w:rsidR="00BE24E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งบประมาณ ๒๕๖๒</w:t>
            </w:r>
            <w:r w:rsidR="00BE24E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นำเอา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มา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ประกอบการจัดทำแผนทำนุบำรุงศิลปะและวัฒนธรรม ประจำปี ๒๕๖๓ โดยปรับปรุงจุดอ่อน จุดที่ควรพัฒนาให้สามารถตอบสนองความต้องการของสังคมได้ และเสริมจุดเด่น หรือจุดแข็งของงานทำนุบำรุงศิลปะและวัฒนธรรม ให้ดียิ่งขึ้นไป</w:t>
            </w:r>
          </w:p>
        </w:tc>
        <w:tc>
          <w:tcPr>
            <w:tcW w:w="1696" w:type="pct"/>
            <w:shd w:val="clear" w:color="auto" w:fill="auto"/>
          </w:tcPr>
          <w:p w:rsidR="008D3511" w:rsidRPr="00D06504" w:rsidRDefault="008D3511" w:rsidP="008D3511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๔.๑.๕-๑ รายงานการประชุมคณะกรรมการประจำวิทยาเขต (มติเกี่ยวกับการให้นำผลการประเมินความสำเร็จฯ ไปประกอบการจัดทำแผนทำนุบำรุงศิลปวัฒนธรรม ประจำปีงบประมาณ ๒๕๖๓)</w:t>
            </w:r>
          </w:p>
          <w:p w:rsidR="008D3511" w:rsidRDefault="008D3511" w:rsidP="008D3511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BE24E9" w:rsidRPr="00D06504" w:rsidRDefault="00BE24E9" w:rsidP="008D3511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  <w:p w:rsidR="008D3511" w:rsidRPr="00D06504" w:rsidRDefault="008D3511" w:rsidP="008D3511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๔.๑.๕-๒</w:t>
            </w:r>
            <w:r w:rsidR="00BE24E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คำสั่งแต่งตั้งคณะ</w:t>
            </w:r>
            <w:r w:rsidR="00BE24E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กรรมการจัดทำแผนทำนุบำรุงศิลปะและวัฒนธรรม ประจำปี ๒๕๖๒</w:t>
            </w:r>
          </w:p>
          <w:p w:rsidR="008D3511" w:rsidRPr="00D06504" w:rsidRDefault="008D3511" w:rsidP="008D3511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๔.๑.๕-๓ รายงานการประชุมคณะกรรมการจัดทำแผนทำนุบำรุงศิลปะและวัฒนธรรม (เกี่ยวกับการนำผลการประเมินความสำเร็จฯ๒๕๖๒ มาจัดทำแผนทำนุบำรุงศิลปะและวัฒนธรรม ๒๕๖๓) </w:t>
            </w:r>
          </w:p>
          <w:p w:rsidR="008D3511" w:rsidRPr="00D06504" w:rsidRDefault="008D3511" w:rsidP="008D3511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๔.๑.๕-๔ แผนทำนุบำรุงศิลปะและวัฒนธรรม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ประจำปี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๒๕๖๒</w:t>
            </w:r>
          </w:p>
          <w:p w:rsidR="00E551AF" w:rsidRPr="00D06504" w:rsidRDefault="008D3511" w:rsidP="008D3511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๔.๑.๕-๕ แผนทำนุบำรุงศิลปะและวัฒนธรรม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ประจำปี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๒๕๖๓</w:t>
            </w:r>
          </w:p>
        </w:tc>
      </w:tr>
      <w:tr w:rsidR="00E551AF" w:rsidRPr="00D06504" w:rsidTr="00693B81">
        <w:tc>
          <w:tcPr>
            <w:tcW w:w="1560" w:type="pct"/>
            <w:shd w:val="clear" w:color="auto" w:fill="auto"/>
          </w:tcPr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๖.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เผยแพร่กิจกรรมหรือการบริการด้านทำนุบำรุงศิลปะและวัฒนธรรมต่อสาธารณชน</w:t>
            </w:r>
          </w:p>
        </w:tc>
        <w:tc>
          <w:tcPr>
            <w:tcW w:w="1744" w:type="pct"/>
            <w:shd w:val="clear" w:color="auto" w:fill="auto"/>
          </w:tcPr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วิทยาเขตแพร่ได้ดำเนินการเผยแพร่กิจกรรมด้านการทำนุบำรุงศิลปะ และวัฒนธรรมสู่สาธารณชน ผ่านทางช่องทางสื่อ ต่าง ๆ ดังนี้</w:t>
            </w:r>
          </w:p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proofErr w:type="spellStart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เวปไซต์</w:t>
            </w:r>
            <w:proofErr w:type="spellEnd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proofErr w:type="spellStart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มจ</w:t>
            </w:r>
            <w:proofErr w:type="spellEnd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ร.วิทยาเขตแพร่</w:t>
            </w:r>
          </w:p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- </w:t>
            </w:r>
            <w:proofErr w:type="spellStart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เฟสบุ๊ก</w:t>
            </w:r>
            <w:proofErr w:type="spellEnd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proofErr w:type="spellStart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มจ</w:t>
            </w:r>
            <w:proofErr w:type="spellEnd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ร.วิทยาเขตแพร่</w:t>
            </w:r>
          </w:p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สถานีวิทยุเพื่อการศึกษา           </w:t>
            </w:r>
            <w:proofErr w:type="spellStart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มจ</w:t>
            </w:r>
            <w:proofErr w:type="spellEnd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ร.วิทยาเขตแพร่ 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FM 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๑๐๐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MHz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</w:t>
            </w:r>
          </w:p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วารสารมหาจุฬาวิทยาเขตแพร่</w:t>
            </w:r>
          </w:p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หนังสือพิมพ์</w:t>
            </w:r>
          </w:p>
          <w:p w:rsidR="00E551AF" w:rsidRPr="00D06504" w:rsidRDefault="00E551AF" w:rsidP="00B76A6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- รายงานประจำปี มจร วิทยาเขตแพร่ ประจำปี ๒๕๖๒</w:t>
            </w:r>
          </w:p>
        </w:tc>
        <w:tc>
          <w:tcPr>
            <w:tcW w:w="1696" w:type="pct"/>
            <w:shd w:val="clear" w:color="auto" w:fill="auto"/>
          </w:tcPr>
          <w:p w:rsidR="008D3511" w:rsidRPr="00D06504" w:rsidRDefault="008D3511" w:rsidP="008D3511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๔.๑.๖-๑ เว็บไซต์ </w:t>
            </w:r>
            <w:proofErr w:type="spellStart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มจ</w:t>
            </w:r>
            <w:proofErr w:type="spellEnd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ร.วิทยาเขตแพร่ (เกี่ยวกับการเผยแพร่กิจกรรมด้านทำนุบำรุงศิลปวัฒนธรรม)</w:t>
            </w:r>
          </w:p>
          <w:p w:rsidR="008D3511" w:rsidRPr="00D06504" w:rsidRDefault="008D3511" w:rsidP="008D3511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๔.๑.๖-๒ </w:t>
            </w:r>
            <w:proofErr w:type="spellStart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เฟสบุ๊ค</w:t>
            </w:r>
            <w:proofErr w:type="spellEnd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proofErr w:type="spellStart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มจ</w:t>
            </w:r>
            <w:proofErr w:type="spellEnd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ร.วิทยาเขตแพร่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https://www.facebook. com/</w:t>
            </w:r>
            <w:proofErr w:type="spellStart"/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mcupr</w:t>
            </w:r>
            <w:proofErr w:type="spellEnd"/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(เกี่ยวกับการเผยแพร่กิจกรรมด้านทำนุบำรุงศิลปวัฒนธรรม)</w:t>
            </w:r>
          </w:p>
          <w:p w:rsidR="008D3511" w:rsidRPr="00D06504" w:rsidRDefault="008D3511" w:rsidP="008D3511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๔.๑.๖-๓ ตางรางเผยแพร่กิจกรรมด้านทำนุบำรุงศิลปวัฒนธรรมทางสถานีวิทยุ 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FM 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๑๐๐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MHz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(เกี่ยวกับการเผยแพร่กิจกรรมด้านทำนุบำรุงศิลปวัฒนธรรม)</w:t>
            </w:r>
          </w:p>
          <w:p w:rsidR="008D3511" w:rsidRPr="00D06504" w:rsidRDefault="008D3511" w:rsidP="008D3511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๔.๑.๖-๔ วารสารมหาจุฬา</w:t>
            </w:r>
            <w:r w:rsidR="007D4701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ฯ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วิทยาเขตแพร่     </w:t>
            </w:r>
          </w:p>
          <w:p w:rsidR="002976B3" w:rsidRPr="00D06504" w:rsidRDefault="008D3511" w:rsidP="008D3511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๔.๑.๖-๕ รายงานประจำปี </w:t>
            </w:r>
            <w:proofErr w:type="spellStart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มจร</w:t>
            </w:r>
            <w:proofErr w:type="spellEnd"/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วิทยาเขตแพร่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ประจำปี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๒๕๖๒</w:t>
            </w:r>
          </w:p>
        </w:tc>
      </w:tr>
      <w:tr w:rsidR="00CA1232" w:rsidRPr="00D06504" w:rsidTr="00693B81">
        <w:tc>
          <w:tcPr>
            <w:tcW w:w="1560" w:type="pct"/>
            <w:shd w:val="clear" w:color="auto" w:fill="auto"/>
          </w:tcPr>
          <w:p w:rsidR="00CA1232" w:rsidRPr="00D06504" w:rsidRDefault="00CA1232" w:rsidP="00B76A6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๗.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กำหนดหรือสร้างมาตรฐานคุณภาพด้านศิลปะและวัฒนธรรมและมีผลงานเป็นที่ยอมรับในระดับชาติ</w:t>
            </w:r>
          </w:p>
        </w:tc>
        <w:tc>
          <w:tcPr>
            <w:tcW w:w="1744" w:type="pct"/>
            <w:shd w:val="clear" w:color="auto" w:fill="auto"/>
          </w:tcPr>
          <w:p w:rsidR="00CA1232" w:rsidRPr="00D06504" w:rsidRDefault="00CA1232" w:rsidP="00B76A67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696" w:type="pct"/>
            <w:shd w:val="clear" w:color="auto" w:fill="auto"/>
          </w:tcPr>
          <w:p w:rsidR="00CA1232" w:rsidRPr="00D06504" w:rsidRDefault="00CA1232" w:rsidP="00B76A67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:rsidR="00CA1232" w:rsidRPr="00D06504" w:rsidRDefault="00CA1232" w:rsidP="00CA1232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8D3511" w:rsidRPr="00D06504" w:rsidRDefault="008D3511" w:rsidP="00CA1232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CA1232" w:rsidRPr="00D06504" w:rsidRDefault="00CA1232" w:rsidP="00CA1232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0650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เกณฑ์การประเมิน</w:t>
      </w:r>
    </w:p>
    <w:p w:rsidR="00CA1232" w:rsidRPr="00D06504" w:rsidRDefault="00CA1232" w:rsidP="00CA1232">
      <w:pPr>
        <w:spacing w:after="0"/>
        <w:rPr>
          <w:rFonts w:ascii="TH SarabunPSK" w:hAnsi="TH SarabunPSK" w:cs="TH SarabunPSK"/>
          <w:b/>
          <w:bCs/>
          <w:color w:val="000000" w:themeColor="text1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26"/>
        <w:gridCol w:w="1826"/>
        <w:gridCol w:w="1825"/>
        <w:gridCol w:w="1825"/>
        <w:gridCol w:w="1983"/>
      </w:tblGrid>
      <w:tr w:rsidR="00CA1232" w:rsidRPr="00D06504" w:rsidTr="00693B81"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CA1232" w:rsidP="008679D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๑ 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CA1232" w:rsidP="008679D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๒ 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CA1232" w:rsidP="008679D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๓ 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CA1232" w:rsidP="008679D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๔ 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CA1232" w:rsidP="008679D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คะแนน ๕ </w:t>
            </w:r>
          </w:p>
        </w:tc>
      </w:tr>
      <w:tr w:rsidR="00CA1232" w:rsidRPr="00D06504" w:rsidTr="00693B81"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CA1232" w:rsidP="008679D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  <w:t>๑ ข้อ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CA1232" w:rsidP="008679D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  <w:t>๒ ข้อ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CA1232" w:rsidP="008679D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</w:p>
          <w:p w:rsidR="00CA1232" w:rsidRPr="00D06504" w:rsidRDefault="00CA1232" w:rsidP="008679D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๓-๔ ข้อ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CA1232" w:rsidP="008679D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  <w:t>๕ ข้อ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CA1232" w:rsidP="008679D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มีการดำเนินการ </w:t>
            </w:r>
          </w:p>
          <w:p w:rsidR="00CA1232" w:rsidRPr="00D06504" w:rsidRDefault="00CA1232" w:rsidP="008679D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๖-๗ ข้อ</w:t>
            </w:r>
          </w:p>
        </w:tc>
      </w:tr>
    </w:tbl>
    <w:p w:rsidR="00CA1232" w:rsidRPr="00D06504" w:rsidRDefault="00CA1232" w:rsidP="00CA1232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CA1232" w:rsidRPr="00D06504" w:rsidRDefault="00CA1232" w:rsidP="00CA1232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D06504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การประเมินตนเอง</w:t>
      </w:r>
    </w:p>
    <w:p w:rsidR="00CA1232" w:rsidRPr="00D06504" w:rsidRDefault="00CA1232" w:rsidP="00CA1232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color w:val="000000" w:themeColor="text1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8"/>
        <w:gridCol w:w="2358"/>
        <w:gridCol w:w="2654"/>
        <w:gridCol w:w="1915"/>
      </w:tblGrid>
      <w:tr w:rsidR="00CA1232" w:rsidRPr="00D06504" w:rsidTr="00693B81"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232" w:rsidRPr="00D06504" w:rsidRDefault="00CA1232" w:rsidP="008679D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232" w:rsidRPr="00D06504" w:rsidRDefault="00CA1232" w:rsidP="008679D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232" w:rsidRPr="00D06504" w:rsidRDefault="00CA1232" w:rsidP="008679D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232" w:rsidRPr="00D06504" w:rsidRDefault="00CA1232" w:rsidP="008679D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CA1232" w:rsidRPr="00D06504" w:rsidTr="00693B81"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915419" w:rsidP="008679D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๖ ข้อ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8D3511" w:rsidP="008679D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๖ ข้อ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8D3511" w:rsidP="008679D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8D3511" w:rsidP="008679D1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บรรลุ</w:t>
            </w:r>
          </w:p>
        </w:tc>
      </w:tr>
    </w:tbl>
    <w:p w:rsidR="008D3511" w:rsidRDefault="008D3511" w:rsidP="00CA1232">
      <w:pPr>
        <w:tabs>
          <w:tab w:val="left" w:pos="1800"/>
        </w:tabs>
        <w:ind w:left="1260" w:hanging="1260"/>
        <w:contextualSpacing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F175CD" w:rsidRPr="00D06504" w:rsidRDefault="00F175CD" w:rsidP="00CA1232">
      <w:pPr>
        <w:tabs>
          <w:tab w:val="left" w:pos="1800"/>
        </w:tabs>
        <w:ind w:left="1260" w:hanging="1260"/>
        <w:contextualSpacing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CA1232" w:rsidRPr="00D06504" w:rsidRDefault="00CA1232" w:rsidP="00CA1232">
      <w:pPr>
        <w:tabs>
          <w:tab w:val="left" w:pos="1800"/>
        </w:tabs>
        <w:ind w:left="1260" w:hanging="1260"/>
        <w:contextualSpacing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0650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ตัวบ่งชี้ที่ ๔.๒</w:t>
      </w:r>
      <w:r w:rsidRPr="00D0650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D0650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D065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D0650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D0650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</w:t>
      </w:r>
      <w:r w:rsidRPr="00D0650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ของ</w:t>
      </w:r>
      <w:r w:rsidRPr="00D0650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การสืบสาน รักษาและต่อยอดศิลปวัฒนธรรม</w:t>
      </w:r>
      <w:r w:rsidRPr="00D0650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ทางพระพุทธศาสนา</w:t>
      </w:r>
    </w:p>
    <w:p w:rsidR="00CA1232" w:rsidRPr="00D06504" w:rsidRDefault="00CA1232" w:rsidP="00CA1232">
      <w:pPr>
        <w:tabs>
          <w:tab w:val="left" w:pos="1800"/>
        </w:tabs>
        <w:ind w:left="1260" w:hanging="1260"/>
        <w:contextualSpacing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650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D0650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แบบสร้างสรรค์ </w:t>
      </w:r>
    </w:p>
    <w:p w:rsidR="00CA1232" w:rsidRPr="00D06504" w:rsidRDefault="00CA1232" w:rsidP="00CA1232">
      <w:pPr>
        <w:tabs>
          <w:tab w:val="left" w:pos="1800"/>
        </w:tabs>
        <w:ind w:left="1260" w:hanging="1260"/>
        <w:contextualSpacing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650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ชนิดของตัวบ่งชี้ </w:t>
      </w:r>
      <w:r w:rsidRPr="00D0650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D06504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ผลลัพธ์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678"/>
        <w:gridCol w:w="4607"/>
      </w:tblGrid>
      <w:tr w:rsidR="00CA1232" w:rsidRPr="00D06504" w:rsidTr="00693B81">
        <w:trPr>
          <w:tblHeader/>
        </w:trPr>
        <w:tc>
          <w:tcPr>
            <w:tcW w:w="2519" w:type="pct"/>
            <w:shd w:val="clear" w:color="auto" w:fill="auto"/>
          </w:tcPr>
          <w:p w:rsidR="00CA1232" w:rsidRPr="00D06504" w:rsidRDefault="00CA1232" w:rsidP="008679D1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2481" w:type="pct"/>
            <w:shd w:val="clear" w:color="auto" w:fill="auto"/>
          </w:tcPr>
          <w:p w:rsidR="00CA1232" w:rsidRPr="00D06504" w:rsidRDefault="00CA1232" w:rsidP="008679D1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CA1232" w:rsidRPr="00D06504" w:rsidTr="00693B81">
        <w:tc>
          <w:tcPr>
            <w:tcW w:w="2519" w:type="pct"/>
            <w:shd w:val="clear" w:color="auto" w:fill="auto"/>
          </w:tcPr>
          <w:p w:rsidR="002566E7" w:rsidRPr="00D06504" w:rsidRDefault="00CA1232" w:rsidP="002566E7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๑. 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กระบวนก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ารทำงาน</w:t>
            </w:r>
          </w:p>
          <w:p w:rsidR="002566E7" w:rsidRPr="00D06504" w:rsidRDefault="002566E7" w:rsidP="002566E7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2566E7" w:rsidRPr="00D06504" w:rsidRDefault="002566E7" w:rsidP="002566E7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</w:p>
          <w:p w:rsidR="002566E7" w:rsidRPr="00D06504" w:rsidRDefault="002566E7" w:rsidP="002566E7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 </w:t>
            </w:r>
          </w:p>
          <w:p w:rsidR="00CA1232" w:rsidRPr="00D06504" w:rsidRDefault="002566E7" w:rsidP="00AA4245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 </w:t>
            </w:r>
          </w:p>
        </w:tc>
        <w:tc>
          <w:tcPr>
            <w:tcW w:w="2481" w:type="pct"/>
            <w:shd w:val="clear" w:color="auto" w:fill="auto"/>
          </w:tcPr>
          <w:p w:rsidR="00CA1232" w:rsidRPr="00D06504" w:rsidRDefault="002E0608" w:rsidP="005B3B06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0B1928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วิทยาเขตแพร่ ได้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จัดทำโครงการ</w:t>
            </w:r>
            <w:r w:rsidR="005B3B06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ส่งเสริมและพัฒนาแหล่งเรียนรู้ทางด้านพระพุทธศาสนาศิลปะวัฒนธรรมและภูมิปัญญาท้องถิ่นอย่างยั่งยืน 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ประจำปีงบประมาณ ๒๕๖๓ </w:t>
            </w:r>
            <w:r w:rsidR="000B1928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เป็น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กิจกรรมการฟื้น</w:t>
            </w:r>
            <w:r w:rsidR="00C55A7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ฟู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เพลงก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ล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องอืด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และท่ารำฟ้อนกลองอืด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เพื่อสืบทอดมรดกทางศิลปวัฒนธรรมของจังหวัดแพร่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8D3511" w:rsidRPr="00D06504" w:rsidRDefault="002566E7" w:rsidP="002566E7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8D3511" w:rsidRPr="00D06504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- การสืบค้นประวัติเพลงกลองอืดโดยการลงพื้นที่เก็บข้อมูล</w:t>
            </w:r>
          </w:p>
          <w:p w:rsidR="002E0608" w:rsidRPr="00D06504" w:rsidRDefault="008D3511" w:rsidP="007D470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ผลการสืบค้นเพลงกลองอืดเมือง</w:t>
            </w:r>
            <w:proofErr w:type="spellStart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แป้</w:t>
            </w:r>
            <w:proofErr w:type="spellEnd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พบว่ากลองที่ใช้ในการตีนั้นมี</w:t>
            </w:r>
            <w:proofErr w:type="spellStart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สันฐาน</w:t>
            </w:r>
            <w:proofErr w:type="spellEnd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เหมือนกันแต่เรียกต่างกันจากการแปลความจากเสียงที่ได้ยินของคนในแต่ละพื้นที่เช่นกลองตึง</w:t>
            </w:r>
            <w:proofErr w:type="spellStart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โนง</w:t>
            </w:r>
            <w:proofErr w:type="spellEnd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กลองเปิงโมง กลองตกเส้งฯ กลองอืด กลอง</w:t>
            </w:r>
            <w:proofErr w:type="spellStart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อืดสึ้ง</w:t>
            </w:r>
            <w:proofErr w:type="spellEnd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แต่ในจังหวัดแพร่เรียกเสียงที่ดัง</w:t>
            </w:r>
            <w:proofErr w:type="spellStart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กังวา</w:t>
            </w:r>
            <w:r w:rsidR="007D470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ล</w:t>
            </w:r>
            <w:proofErr w:type="spellEnd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ยาวว่าเสียงอืด สลับกับเสียงฆ้องเป็นเสียง</w:t>
            </w:r>
            <w:proofErr w:type="spellStart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สึ้ง</w:t>
            </w:r>
            <w:proofErr w:type="spellEnd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แพร่จึงเรียกว่า กลอง</w:t>
            </w:r>
            <w:proofErr w:type="spellStart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อืดสึ้ง</w:t>
            </w:r>
            <w:proofErr w:type="spellEnd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8D3511" w:rsidRPr="00D06504" w:rsidRDefault="002566E7" w:rsidP="002566E7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8D3511" w:rsidRPr="00D06504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- การเสวนา “กลองอืดเมืองแป้ และท่าฟ้อนกลองอืดเมือง</w:t>
            </w:r>
            <w:proofErr w:type="spellStart"/>
            <w:r w:rsidR="008D3511" w:rsidRPr="00D06504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แป้</w:t>
            </w:r>
            <w:proofErr w:type="spellEnd"/>
            <w:r w:rsidR="008D3511" w:rsidRPr="00D06504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”</w:t>
            </w:r>
          </w:p>
          <w:p w:rsidR="002566E7" w:rsidRPr="00D06504" w:rsidRDefault="008D3511" w:rsidP="00C55A7B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การเสวนาท่าฟ้อนกลองอืดพบว่า </w:t>
            </w:r>
            <w:r w:rsidR="00C55A7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โดยผู้ทรงคุณวุฒิ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ที่ได้รับการถ่ายถอดกลองอืดมาจากเจ้าดารารัศมี จังหวัดเชียงใหม่ คือ</w:t>
            </w:r>
            <w:r w:rsidR="00095A7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คุณ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ประมวล </w:t>
            </w:r>
            <w:proofErr w:type="spellStart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ฤทธิสินธุ์</w:t>
            </w:r>
            <w:proofErr w:type="spellEnd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และ</w:t>
            </w:r>
            <w:r w:rsidR="00C55A7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ผู้ทรงคุณวุฒิ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ที่รับการถ่ายทอดต่อโดยตรงเป็นชาว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จังหวัดแพร่</w:t>
            </w:r>
            <w:r w:rsidR="00C55A7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คือ</w:t>
            </w:r>
            <w:r w:rsidR="00095A7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คุณ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มยุเรศ ชัย</w:t>
            </w:r>
            <w:proofErr w:type="spellStart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วัณณ</w:t>
            </w:r>
            <w:proofErr w:type="spellEnd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คุปต์ และต่อมาได้มีการถ่ายทอดตามลำดับโดยผ่าน</w:t>
            </w:r>
            <w:r w:rsidR="00C55A7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ผ</w:t>
            </w:r>
            <w:r w:rsidR="00095A7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ู้ทรงคุณวุฒิ</w:t>
            </w:r>
            <w:r w:rsidR="00095A7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br/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อีกสองท่านคือ</w:t>
            </w:r>
            <w:r w:rsidR="00095A7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คุณ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นงลักษณ์ </w:t>
            </w:r>
            <w:proofErr w:type="spellStart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คุณา</w:t>
            </w:r>
            <w:proofErr w:type="spellEnd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คำ และ</w:t>
            </w:r>
            <w:r w:rsidR="00095A7E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คุณ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กฤษณา กาญจนสุระกิจ โดยมีท่ารำทั้งหมด ๙ ท่า คือ เสือลากหาง, บังสุริยา, ม้วนจีบสะบัดไหว้, บิดบัวบาน, กังหันร่อน, พายเรือ, สอดสร้อยมาลา, ผาลาเพียงไหล่, และจีบควง</w:t>
            </w:r>
          </w:p>
          <w:p w:rsidR="008D3511" w:rsidRPr="00D06504" w:rsidRDefault="002566E7" w:rsidP="002566E7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8D3511" w:rsidRPr="00D06504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- การบันทึกเสียงเพลงกลองอืดและการจัดทำแผ่น ซีดีกลองอืด</w:t>
            </w:r>
            <w:r w:rsidR="00AA4245" w:rsidRPr="00D06504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การถ่ายทำวีดีโอท่าฟ้อนกลองอืดโดย</w:t>
            </w:r>
            <w:r w:rsidR="00095A7E" w:rsidRPr="00095A7E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ผู้ทรงคุณวุฒิ</w:t>
            </w:r>
          </w:p>
          <w:p w:rsidR="002566E7" w:rsidRPr="00D06504" w:rsidRDefault="008D3511" w:rsidP="00AF594D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พร้อมกันนี้ได้รังสรรค์เพลงที่เป็นแบบฉบับของ</w:t>
            </w:r>
            <w:r w:rsidR="002566E7" w:rsidRPr="00D0650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proofErr w:type="spellStart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มจ</w:t>
            </w:r>
            <w:proofErr w:type="spellEnd"/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ร.วิทยาเขตแพร่ โดยยึดแบบเดิมแต่เพิ่มเติมให้ถูกต้องและเหมาะสมชัดเจนขึ้นและได้</w:t>
            </w:r>
            <w:r w:rsidR="001D1DDB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บันทึกลง</w:t>
            </w:r>
            <w:r w:rsidR="002566E7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แผ่นต้นฉบับพร้อมทั้งไปจดทะเบียนขอเป็นเจ้าของบทเพลงนี้ เพื่อถ่ายทอดให้ชนรุ่นหลังต่อไป</w:t>
            </w:r>
          </w:p>
          <w:p w:rsidR="00AA4245" w:rsidRPr="00D06504" w:rsidRDefault="00AA4245" w:rsidP="002566E7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 - การถ่ายทอดฟ้อนกลองอืดให้ชุมชน</w:t>
            </w:r>
          </w:p>
          <w:p w:rsidR="008F3942" w:rsidRPr="00D06504" w:rsidRDefault="002566E7" w:rsidP="007D470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มีการถ่ายทอดท่ารำฟ้อนกลองอืดโดยใช้เพลง</w:t>
            </w:r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กลองอืดแบบฉบับ </w:t>
            </w:r>
            <w:proofErr w:type="spellStart"/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มจ</w:t>
            </w:r>
            <w:proofErr w:type="spellEnd"/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ร.วิทยาเขตแพร่</w:t>
            </w:r>
            <w:r w:rsidR="007D470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กับชุมชน ๓ แห่ง</w:t>
            </w:r>
          </w:p>
        </w:tc>
      </w:tr>
      <w:tr w:rsidR="00CA1232" w:rsidRPr="00D06504" w:rsidTr="00693B81">
        <w:tc>
          <w:tcPr>
            <w:tcW w:w="2519" w:type="pct"/>
            <w:shd w:val="clear" w:color="auto" w:fill="auto"/>
          </w:tcPr>
          <w:p w:rsidR="00CA1232" w:rsidRPr="00D06504" w:rsidRDefault="00CA1232" w:rsidP="008679D1">
            <w:pPr>
              <w:spacing w:after="0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๒. พื้นที่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สืบสาน รักษาและต่อยอดศิลปวัฒนธรรม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ทางพระพุทธศาสนา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แบบสร้างสรรค์</w:t>
            </w:r>
          </w:p>
        </w:tc>
        <w:tc>
          <w:tcPr>
            <w:tcW w:w="2481" w:type="pct"/>
            <w:shd w:val="clear" w:color="auto" w:fill="auto"/>
          </w:tcPr>
          <w:p w:rsidR="00CA1232" w:rsidRPr="00D06504" w:rsidRDefault="002E0608" w:rsidP="007D470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ได้จัดกิจกรรมการ</w:t>
            </w:r>
            <w:r w:rsidR="00A15A35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ถ่ายทอดฟ้อนกล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องอืด เพื่อสืบทอดมรดกทางศิลปวัฒนธรรมของจังหวัดแพร่</w:t>
            </w:r>
            <w:r w:rsidRPr="00D06504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ในพื้นที่</w:t>
            </w:r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บ้านนาแหลม หมู่ ๒ 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ตำบลทุ่งกวาว</w:t>
            </w:r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วันที่ ๒๒- ๒๓ พฤษภาคม ๒๕๖๓, บ้านหมู่ ๓ ตำบลห้วยม้า อำเภอเมืองแพร่ วันที่ ๕-๖ มิถุนายน และหมู่</w:t>
            </w:r>
            <w:proofErr w:type="spellStart"/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บ้านปิน</w:t>
            </w:r>
            <w:proofErr w:type="spellEnd"/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ตำบล</w:t>
            </w:r>
            <w:proofErr w:type="spellStart"/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บ้านปิน</w:t>
            </w:r>
            <w:proofErr w:type="spellEnd"/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อำเภอลอง</w:t>
            </w:r>
            <w:r w:rsidR="001D1DDB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๒๙-๓๐ มิถุนายน ๒๕๖๓</w:t>
            </w:r>
          </w:p>
        </w:tc>
      </w:tr>
      <w:tr w:rsidR="00CA1232" w:rsidRPr="00D06504" w:rsidTr="00693B81">
        <w:tc>
          <w:tcPr>
            <w:tcW w:w="2519" w:type="pct"/>
            <w:shd w:val="clear" w:color="auto" w:fill="auto"/>
          </w:tcPr>
          <w:p w:rsidR="00CA1232" w:rsidRPr="00D06504" w:rsidRDefault="00CA1232" w:rsidP="008679D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๓.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ผลลัพธ์การ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สืบสาน </w:t>
            </w:r>
            <w:r w:rsidR="0021167D"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รักษาและต่อยอดศิลปะ 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วัฒนธรรม</w:t>
            </w:r>
            <w:r w:rsidRPr="00D0650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ทางพระพุทธศาสนา</w:t>
            </w:r>
            <w:r w:rsidRPr="00D0650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แบบสร้างสรรค์</w:t>
            </w:r>
          </w:p>
        </w:tc>
        <w:tc>
          <w:tcPr>
            <w:tcW w:w="2481" w:type="pct"/>
            <w:shd w:val="clear" w:color="auto" w:fill="auto"/>
          </w:tcPr>
          <w:p w:rsidR="00A15A35" w:rsidRPr="00D06504" w:rsidRDefault="002E0608" w:rsidP="007D470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A15A35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ได้จัดกิจกรรมการ</w:t>
            </w:r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ถ่ายทอดฟ้อนกลอง</w:t>
            </w:r>
            <w:r w:rsidR="00A15A35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อืด และท่ารำฟ้อนกลองอืด</w:t>
            </w:r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ในพื้นที่ บ้านนาแหลม หมู่ ๒ ตำบลทุ่งกวาว วันที่ ๒๒- ๒๓ พฤษภาคม ๒๕๖๓, บ้านหมู่ ๓ ตำบลห้วยม้า อำเภอเมืองแพร่ วันที่ ๕-๖ มิถุนายน และหมู่</w:t>
            </w:r>
            <w:proofErr w:type="spellStart"/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บ้านปิน</w:t>
            </w:r>
            <w:proofErr w:type="spellEnd"/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ตำบล</w:t>
            </w:r>
            <w:proofErr w:type="spellStart"/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บ้านปิน</w:t>
            </w:r>
            <w:proofErr w:type="spellEnd"/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อำเภอลอง ๒๙-๓๐ มิถุนายน ๒๕๖๓</w:t>
            </w:r>
            <w:r w:rsidR="00A15A35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F3942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โดยมีผู้เข้าร่วมกิจกรรมชุมชนละ ๒๕ คน </w:t>
            </w:r>
            <w:r w:rsidR="00A15A35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ผู้เข้าร่วมกิจกรรมสามารถฟ้อนกลองอืดได้ทุกคน และสามารถเป็นผู้ถ่ายทอดต่อได้</w:t>
            </w:r>
          </w:p>
          <w:p w:rsidR="000B1928" w:rsidRPr="00D06504" w:rsidRDefault="008F3942" w:rsidP="007D4701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06504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7D4701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ในการนี้ได้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มีการ</w:t>
            </w:r>
            <w:r w:rsidR="000B1928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เผยแพร่</w:t>
            </w:r>
            <w:r w:rsidR="006608ED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ต่อสาธารณชน</w:t>
            </w:r>
            <w:r w:rsidR="000B1928"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ใน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สื่อออ</w:t>
            </w:r>
            <w:r w:rsidR="00254C1D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นไลน์เช่น </w:t>
            </w:r>
            <w:proofErr w:type="spellStart"/>
            <w:r w:rsidR="00254C1D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เฟสบุ๊ค</w:t>
            </w:r>
            <w:proofErr w:type="spellEnd"/>
            <w:r w:rsidR="00254C1D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, ยู</w:t>
            </w:r>
            <w:proofErr w:type="spellStart"/>
            <w:r w:rsidR="00254C1D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ทูป</w:t>
            </w:r>
            <w:proofErr w:type="spellEnd"/>
            <w:r w:rsidR="00254C1D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proofErr w:type="spellStart"/>
            <w:r w:rsidR="00254C1D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ไลน์</w:t>
            </w:r>
            <w:proofErr w:type="spellEnd"/>
          </w:p>
        </w:tc>
      </w:tr>
    </w:tbl>
    <w:p w:rsidR="00CA1232" w:rsidRDefault="00CA1232" w:rsidP="00CA1232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945E78" w:rsidRDefault="00945E78" w:rsidP="00CA1232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7D4701" w:rsidRPr="00945E78" w:rsidRDefault="007D4701" w:rsidP="00CA1232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CA1232" w:rsidRPr="00D06504" w:rsidRDefault="00CA1232" w:rsidP="00CA1232">
      <w:pPr>
        <w:tabs>
          <w:tab w:val="left" w:pos="1800"/>
          <w:tab w:val="left" w:pos="189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0650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เกณฑ์การประเมิน </w:t>
      </w:r>
    </w:p>
    <w:p w:rsidR="00CA1232" w:rsidRPr="00D06504" w:rsidRDefault="00CA1232" w:rsidP="00CA1232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0650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ผลลัพธ์การสืบสาน รักษาและต่อยอดศิลปวัฒนธรรม</w:t>
      </w:r>
      <w:r w:rsidRPr="00D065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ทางพระพุทธศาสนา</w:t>
      </w:r>
      <w:r w:rsidRPr="00D06504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แบบสร้างสรรค์</w:t>
      </w:r>
      <w:r w:rsidRPr="00D065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ให้แก่</w:t>
      </w:r>
      <w:r w:rsidRPr="00D06504">
        <w:rPr>
          <w:rFonts w:ascii="TH SarabunPSK" w:hAnsi="TH SarabunPSK" w:cs="TH SarabunPSK"/>
          <w:color w:val="000000" w:themeColor="text1"/>
          <w:sz w:val="32"/>
          <w:szCs w:val="32"/>
          <w:cs/>
        </w:rPr>
        <w:t>วัด</w:t>
      </w:r>
      <w:r w:rsidRPr="00D065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หรือชุมชน</w:t>
      </w:r>
      <w:r w:rsidRPr="00D0650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อย่างน้อย </w:t>
      </w:r>
      <w:r w:rsidRPr="00D065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๑ พื้นที่</w:t>
      </w:r>
      <w:r w:rsidRPr="00D0650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D065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โดยใช้กระบวนการศึกษา วิจัย สร้างองค์ความรู้ อย่างมีส่วนร่วม </w:t>
      </w:r>
      <w:r w:rsidRPr="00D06504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โดยวัด</w:t>
      </w:r>
      <w:r w:rsidRPr="00D065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หรือชุมชนได้รับการพัฒนา</w:t>
      </w:r>
      <w:r w:rsidRPr="00D06504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เป็นไปตามคำอธิบายตัวบ่งชี้ ได้ ๕</w:t>
      </w:r>
      <w:r w:rsidR="00EA2CA7" w:rsidRPr="00D0650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D06504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คะแนน ถ้าไม่เป็นไปตามคำอธิบายตัวบ่งชี้ได้ ๐ คะแนน</w:t>
      </w:r>
    </w:p>
    <w:p w:rsidR="00693B81" w:rsidRPr="00D06504" w:rsidRDefault="00693B81" w:rsidP="00CA1232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CA1232" w:rsidRPr="00D06504" w:rsidRDefault="00CA1232" w:rsidP="00CA1232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CA1232" w:rsidRPr="00D06504" w:rsidRDefault="00CA1232" w:rsidP="00CA1232">
      <w:pPr>
        <w:tabs>
          <w:tab w:val="left" w:pos="1170"/>
        </w:tabs>
        <w:spacing w:after="0" w:line="240" w:lineRule="auto"/>
        <w:jc w:val="both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D06504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การประเมินตนเอง</w:t>
      </w:r>
    </w:p>
    <w:p w:rsidR="00CA1232" w:rsidRPr="00D06504" w:rsidRDefault="00CA1232" w:rsidP="00CA1232">
      <w:pPr>
        <w:tabs>
          <w:tab w:val="left" w:pos="1170"/>
        </w:tabs>
        <w:spacing w:after="0" w:line="240" w:lineRule="auto"/>
        <w:jc w:val="both"/>
        <w:rPr>
          <w:rFonts w:ascii="TH SarabunPSK" w:eastAsia="Cordia New" w:hAnsi="TH SarabunPSK" w:cs="TH SarabunPSK"/>
          <w:color w:val="000000" w:themeColor="text1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8"/>
        <w:gridCol w:w="2358"/>
        <w:gridCol w:w="2654"/>
        <w:gridCol w:w="1915"/>
      </w:tblGrid>
      <w:tr w:rsidR="00CA1232" w:rsidRPr="00D06504" w:rsidTr="00693B81"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232" w:rsidRPr="00D06504" w:rsidRDefault="00CA1232" w:rsidP="008679D1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232" w:rsidRPr="00D06504" w:rsidRDefault="00CA1232" w:rsidP="008679D1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232" w:rsidRPr="00D06504" w:rsidRDefault="00CA1232" w:rsidP="008679D1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232" w:rsidRPr="00D06504" w:rsidRDefault="00CA1232" w:rsidP="008679D1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CA1232" w:rsidRPr="00D06504" w:rsidTr="00693B81"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01773A" w:rsidP="008679D1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๑ วัดหรือชุมชน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A15A35" w:rsidP="008679D1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๑ ชุมชน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A15A35" w:rsidP="008679D1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32" w:rsidRPr="00D06504" w:rsidRDefault="00A15A35" w:rsidP="008679D1">
            <w:pPr>
              <w:suppressLineNumbers/>
              <w:spacing w:after="0" w:line="240" w:lineRule="auto"/>
              <w:ind w:right="-20"/>
              <w:jc w:val="center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</w:rPr>
            </w:pPr>
            <w:r w:rsidRPr="00D06504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บรรลุ</w:t>
            </w:r>
          </w:p>
        </w:tc>
      </w:tr>
    </w:tbl>
    <w:p w:rsidR="00CA1232" w:rsidRDefault="00CA1232" w:rsidP="00CA1232">
      <w:pPr>
        <w:tabs>
          <w:tab w:val="left" w:pos="180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F175CD" w:rsidRPr="00FD3671" w:rsidRDefault="00F175CD" w:rsidP="00F175CD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D36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รายการหลักฐาน </w:t>
      </w:r>
    </w:p>
    <w:p w:rsidR="00F175CD" w:rsidRPr="002E49DA" w:rsidRDefault="00F175CD" w:rsidP="00F175CD">
      <w:pPr>
        <w:spacing w:after="0"/>
        <w:rPr>
          <w:rFonts w:ascii="TH SarabunPSK" w:eastAsia="Calibri" w:hAnsi="TH SarabunPSK" w:cs="TH SarabunPSK"/>
          <w:b/>
          <w:bCs/>
          <w:sz w:val="14"/>
          <w:szCs w:val="1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58"/>
        <w:gridCol w:w="6927"/>
      </w:tblGrid>
      <w:tr w:rsidR="00F175CD" w:rsidRPr="00FD3671" w:rsidTr="00B14818">
        <w:tc>
          <w:tcPr>
            <w:tcW w:w="1270" w:type="pct"/>
            <w:tcBorders>
              <w:bottom w:val="single" w:sz="4" w:space="0" w:color="000000"/>
            </w:tcBorders>
          </w:tcPr>
          <w:p w:rsidR="00F175CD" w:rsidRPr="00FD3671" w:rsidRDefault="00F175CD" w:rsidP="00B14818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รหัสเอกสาร/หลักฐาน</w:t>
            </w:r>
          </w:p>
        </w:tc>
        <w:tc>
          <w:tcPr>
            <w:tcW w:w="3730" w:type="pct"/>
            <w:tcBorders>
              <w:bottom w:val="single" w:sz="4" w:space="0" w:color="000000"/>
            </w:tcBorders>
          </w:tcPr>
          <w:p w:rsidR="00F175CD" w:rsidRPr="00FD3671" w:rsidRDefault="00F175CD" w:rsidP="00B14818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ชื่อรายการหลักฐาน/เอกสาร</w:t>
            </w:r>
          </w:p>
        </w:tc>
      </w:tr>
      <w:tr w:rsidR="00F175CD" w:rsidRPr="00FD3671" w:rsidTr="00B148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270" w:type="pct"/>
          </w:tcPr>
          <w:p w:rsidR="00F175CD" w:rsidRPr="002F5F63" w:rsidRDefault="00F175CD" w:rsidP="00B14818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๔</w:t>
            </w:r>
            <w:r w:rsidRPr="002F5F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.๒.๑</w:t>
            </w:r>
          </w:p>
        </w:tc>
        <w:tc>
          <w:tcPr>
            <w:tcW w:w="3730" w:type="pct"/>
          </w:tcPr>
          <w:p w:rsidR="00F175CD" w:rsidRPr="002F5F63" w:rsidRDefault="00F175CD" w:rsidP="003C3A1E">
            <w:pPr>
              <w:suppressLineNumbers/>
              <w:spacing w:after="0" w:line="240" w:lineRule="auto"/>
              <w:ind w:right="-20"/>
              <w:jc w:val="thaiDistribute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รายงานผลการดำเนิน</w:t>
            </w:r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โครงการส่งเสริมและพัฒนาแหล่งเรียนรู้ทางด้านพระพุทธศาสนา</w:t>
            </w:r>
            <w:proofErr w:type="spellStart"/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ศิลปะวัฒนธรรม</w:t>
            </w:r>
            <w:proofErr w:type="spellEnd"/>
            <w:r w:rsidRPr="00D0650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และภูมิปัญญาท้องถิ่นอย่างยั่งยืน ประจำปีงบประมาณ ๒๕๖๓</w:t>
            </w:r>
          </w:p>
        </w:tc>
      </w:tr>
      <w:tr w:rsidR="00F175CD" w:rsidRPr="00FD3671" w:rsidTr="00B148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270" w:type="pct"/>
          </w:tcPr>
          <w:p w:rsidR="00F175CD" w:rsidRPr="002F5F63" w:rsidRDefault="00F175CD" w:rsidP="00B14818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๔</w:t>
            </w:r>
            <w:r w:rsidRPr="002F5F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.๒.๒</w:t>
            </w:r>
          </w:p>
        </w:tc>
        <w:tc>
          <w:tcPr>
            <w:tcW w:w="3730" w:type="pct"/>
          </w:tcPr>
          <w:p w:rsidR="00F175CD" w:rsidRPr="002F5F63" w:rsidRDefault="00F175CD" w:rsidP="00F175CD">
            <w:pPr>
              <w:suppressLineNumbers/>
              <w:spacing w:after="0" w:line="240" w:lineRule="auto"/>
              <w:ind w:right="-20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2F5F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เอกสารสรุปผล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การทำนุบำรุงศิลปวัฒนธรรม</w:t>
            </w:r>
          </w:p>
        </w:tc>
      </w:tr>
    </w:tbl>
    <w:p w:rsidR="00F175CD" w:rsidRPr="002F3070" w:rsidRDefault="00F175CD" w:rsidP="00F175CD">
      <w:pPr>
        <w:spacing w:after="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:rsidR="00F175CD" w:rsidRPr="00F175CD" w:rsidRDefault="00F175CD" w:rsidP="00CA1232">
      <w:pPr>
        <w:tabs>
          <w:tab w:val="left" w:pos="180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CA1232" w:rsidRPr="00D06504" w:rsidRDefault="00CA1232" w:rsidP="00E911C9">
      <w:pPr>
        <w:keepNext/>
        <w:spacing w:after="0" w:line="240" w:lineRule="auto"/>
        <w:outlineLvl w:val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D0650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วิเคราะห์จุดแข็งและจุดที่ควรพัฒนา องค์ประกอบที่ ๔</w:t>
      </w:r>
    </w:p>
    <w:p w:rsidR="00CA1232" w:rsidRPr="00D06504" w:rsidRDefault="00CA1232" w:rsidP="00E911C9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bookmarkStart w:id="0" w:name="_GoBack"/>
      <w:r w:rsidRPr="00D0650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จุดแข็ง</w:t>
      </w:r>
    </w:p>
    <w:p w:rsidR="00E911C9" w:rsidRPr="00D06504" w:rsidRDefault="00E911C9" w:rsidP="00E911C9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065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๑. มีการจัดทำแผนทำนุบำรุงศิลปะและวัฒนธรรม มีโครงการ/กิจกรรม ที่เป็นประโยชน์ต่อสังคม</w:t>
      </w:r>
    </w:p>
    <w:p w:rsidR="00E911C9" w:rsidRPr="00D06504" w:rsidRDefault="00E911C9" w:rsidP="00E911C9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D06504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D06504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๒. บุคลากรมีความรู้ความเข้าใจเกี่ยวกับการทำนุบำรุงศิลปะและวัฒนธรรม</w:t>
      </w:r>
    </w:p>
    <w:p w:rsidR="00CA1232" w:rsidRPr="00D06504" w:rsidRDefault="00CA1232" w:rsidP="00E911C9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CA1232" w:rsidRPr="00D06504" w:rsidRDefault="00CA1232" w:rsidP="00E911C9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650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จุดที่ควรพัฒนา</w:t>
      </w:r>
    </w:p>
    <w:p w:rsidR="00E911C9" w:rsidRPr="00D06504" w:rsidRDefault="00E911C9" w:rsidP="00E911C9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06504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D065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๑. ควรสร้างมาตรฐานด้านการทำนุบำรุงศิลปวัฒนธรรมให้ไปสู่ระดับชาติ</w:t>
      </w:r>
    </w:p>
    <w:p w:rsidR="00CA1232" w:rsidRPr="00D06504" w:rsidRDefault="00CA1232" w:rsidP="00E911C9">
      <w:pPr>
        <w:spacing w:after="0" w:line="240" w:lineRule="auto"/>
        <w:jc w:val="both"/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:rsidR="00CA1232" w:rsidRPr="00D06504" w:rsidRDefault="00CA1232" w:rsidP="00E911C9">
      <w:pPr>
        <w:spacing w:after="0" w:line="240" w:lineRule="auto"/>
        <w:jc w:val="both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D06504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แนวทางเสริมจุดแข็งและปรับปรุงจุดที่ควรพัฒนา</w:t>
      </w:r>
    </w:p>
    <w:p w:rsidR="00E911C9" w:rsidRPr="00D06504" w:rsidRDefault="00E911C9" w:rsidP="00E911C9">
      <w:pPr>
        <w:spacing w:after="0" w:line="240" w:lineRule="auto"/>
        <w:ind w:left="720"/>
        <w:jc w:val="thaiDistribute"/>
        <w:rPr>
          <w:color w:val="000000" w:themeColor="text1"/>
        </w:rPr>
      </w:pPr>
      <w:r w:rsidRPr="00D065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๑. สร้างมาตรฐานคุณภาพงานด้านทำนุบำรุงศิลปะและวัฒนธรรมให้เป็นที่ยอมรับในระดับชาติ</w:t>
      </w:r>
      <w:bookmarkEnd w:id="0"/>
    </w:p>
    <w:sectPr w:rsidR="00E911C9" w:rsidRPr="00D06504" w:rsidSect="0044717A">
      <w:headerReference w:type="default" r:id="rId7"/>
      <w:pgSz w:w="11906" w:h="16838" w:code="9"/>
      <w:pgMar w:top="1699" w:right="1138" w:bottom="1138" w:left="1699" w:header="706" w:footer="706" w:gutter="0"/>
      <w:pgNumType w:fmt="thaiNumbers" w:start="6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9C3" w:rsidRDefault="00DA59C3" w:rsidP="00693B81">
      <w:pPr>
        <w:spacing w:after="0" w:line="240" w:lineRule="auto"/>
      </w:pPr>
      <w:r>
        <w:separator/>
      </w:r>
    </w:p>
  </w:endnote>
  <w:endnote w:type="continuationSeparator" w:id="0">
    <w:p w:rsidR="00DA59C3" w:rsidRDefault="00DA59C3" w:rsidP="00693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9C3" w:rsidRDefault="00DA59C3" w:rsidP="00693B81">
      <w:pPr>
        <w:spacing w:after="0" w:line="240" w:lineRule="auto"/>
      </w:pPr>
      <w:r>
        <w:separator/>
      </w:r>
    </w:p>
  </w:footnote>
  <w:footnote w:type="continuationSeparator" w:id="0">
    <w:p w:rsidR="00DA59C3" w:rsidRDefault="00DA59C3" w:rsidP="00693B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6387360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693B81" w:rsidRDefault="00693B81">
        <w:pPr>
          <w:pStyle w:val="a3"/>
          <w:jc w:val="right"/>
          <w:rPr>
            <w:rFonts w:ascii="TH SarabunPSK" w:hAnsi="TH SarabunPSK" w:cs="TH SarabunPSK"/>
            <w:sz w:val="32"/>
            <w:szCs w:val="32"/>
          </w:rPr>
        </w:pPr>
      </w:p>
      <w:p w:rsidR="00693B81" w:rsidRPr="00693B81" w:rsidRDefault="00CD4336">
        <w:pPr>
          <w:pStyle w:val="a3"/>
          <w:jc w:val="right"/>
          <w:rPr>
            <w:rFonts w:ascii="TH SarabunPSK" w:hAnsi="TH SarabunPSK" w:cs="TH SarabunPSK"/>
            <w:sz w:val="32"/>
            <w:szCs w:val="32"/>
          </w:rPr>
        </w:pPr>
        <w:r w:rsidRPr="00693B81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693B81" w:rsidRPr="00693B81">
          <w:rPr>
            <w:rFonts w:ascii="TH SarabunPSK" w:hAnsi="TH SarabunPSK" w:cs="TH SarabunPSK"/>
            <w:sz w:val="32"/>
            <w:szCs w:val="32"/>
          </w:rPr>
          <w:instrText>PAGE   \</w:instrText>
        </w:r>
        <w:r w:rsidR="00693B81" w:rsidRPr="00693B81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="00693B81" w:rsidRPr="00693B81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693B81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254C1D" w:rsidRPr="00254C1D">
          <w:rPr>
            <w:rFonts w:ascii="TH SarabunPSK" w:hAnsi="TH SarabunPSK" w:cs="TH SarabunPSK"/>
            <w:noProof/>
            <w:sz w:val="32"/>
            <w:szCs w:val="32"/>
            <w:cs/>
            <w:lang w:val="th-TH"/>
          </w:rPr>
          <w:t>๗๐</w:t>
        </w:r>
        <w:r w:rsidRPr="00693B81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693B81" w:rsidRDefault="00693B8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CA1232"/>
    <w:rsid w:val="000104C2"/>
    <w:rsid w:val="0001773A"/>
    <w:rsid w:val="00031B15"/>
    <w:rsid w:val="00095A7E"/>
    <w:rsid w:val="000B1928"/>
    <w:rsid w:val="000B4746"/>
    <w:rsid w:val="000B671B"/>
    <w:rsid w:val="00114B00"/>
    <w:rsid w:val="0013550D"/>
    <w:rsid w:val="00193802"/>
    <w:rsid w:val="001D1221"/>
    <w:rsid w:val="001D1DDB"/>
    <w:rsid w:val="001E06B0"/>
    <w:rsid w:val="0021167D"/>
    <w:rsid w:val="00227358"/>
    <w:rsid w:val="00241206"/>
    <w:rsid w:val="00246CA8"/>
    <w:rsid w:val="00254C1D"/>
    <w:rsid w:val="002566E7"/>
    <w:rsid w:val="0027033E"/>
    <w:rsid w:val="00292C91"/>
    <w:rsid w:val="002976B3"/>
    <w:rsid w:val="002A3009"/>
    <w:rsid w:val="002B70D5"/>
    <w:rsid w:val="002E0608"/>
    <w:rsid w:val="002E32A6"/>
    <w:rsid w:val="003146F4"/>
    <w:rsid w:val="003C3A1E"/>
    <w:rsid w:val="0044717A"/>
    <w:rsid w:val="0045615C"/>
    <w:rsid w:val="005B3B06"/>
    <w:rsid w:val="006252FC"/>
    <w:rsid w:val="006608ED"/>
    <w:rsid w:val="00693B81"/>
    <w:rsid w:val="006B79C0"/>
    <w:rsid w:val="006D5162"/>
    <w:rsid w:val="0074288A"/>
    <w:rsid w:val="00794652"/>
    <w:rsid w:val="007C3F80"/>
    <w:rsid w:val="007D4701"/>
    <w:rsid w:val="007D6B0C"/>
    <w:rsid w:val="008D3511"/>
    <w:rsid w:val="008F3942"/>
    <w:rsid w:val="00915419"/>
    <w:rsid w:val="0091662D"/>
    <w:rsid w:val="009231C8"/>
    <w:rsid w:val="0093593B"/>
    <w:rsid w:val="0093625D"/>
    <w:rsid w:val="00945E78"/>
    <w:rsid w:val="00A15A35"/>
    <w:rsid w:val="00AA4245"/>
    <w:rsid w:val="00AB1460"/>
    <w:rsid w:val="00AD38B5"/>
    <w:rsid w:val="00AF594D"/>
    <w:rsid w:val="00B76A67"/>
    <w:rsid w:val="00BA34DA"/>
    <w:rsid w:val="00BB08CE"/>
    <w:rsid w:val="00BE24E9"/>
    <w:rsid w:val="00C0525E"/>
    <w:rsid w:val="00C545FE"/>
    <w:rsid w:val="00C55A7B"/>
    <w:rsid w:val="00C802CA"/>
    <w:rsid w:val="00CA1232"/>
    <w:rsid w:val="00CD4336"/>
    <w:rsid w:val="00D06504"/>
    <w:rsid w:val="00D13BEB"/>
    <w:rsid w:val="00D346CF"/>
    <w:rsid w:val="00DA59C3"/>
    <w:rsid w:val="00DC03F3"/>
    <w:rsid w:val="00E13A93"/>
    <w:rsid w:val="00E551AF"/>
    <w:rsid w:val="00E55D79"/>
    <w:rsid w:val="00E75E1D"/>
    <w:rsid w:val="00E911C9"/>
    <w:rsid w:val="00EA2CA7"/>
    <w:rsid w:val="00EF64F0"/>
    <w:rsid w:val="00F175CD"/>
    <w:rsid w:val="00F45470"/>
    <w:rsid w:val="00FA1786"/>
    <w:rsid w:val="00FE0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="Calibri" w:hAnsi="TH SarabunPSK" w:cs="TH SarabunPSK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232"/>
    <w:rPr>
      <w:rFonts w:asciiTheme="minorHAnsi" w:eastAsia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3B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693B81"/>
    <w:rPr>
      <w:rFonts w:asciiTheme="minorHAnsi" w:eastAsiaTheme="minorHAnsi" w:hAnsiTheme="minorHAnsi" w:cstheme="minorBidi"/>
    </w:rPr>
  </w:style>
  <w:style w:type="paragraph" w:styleId="a5">
    <w:name w:val="footer"/>
    <w:basedOn w:val="a"/>
    <w:link w:val="a6"/>
    <w:uiPriority w:val="99"/>
    <w:unhideWhenUsed/>
    <w:rsid w:val="00693B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693B81"/>
    <w:rPr>
      <w:rFonts w:asciiTheme="minorHAnsi" w:eastAsiaTheme="minorHAnsi" w:hAnsiTheme="minorHAnsi" w:cstheme="minorBidi"/>
    </w:rPr>
  </w:style>
  <w:style w:type="paragraph" w:styleId="a7">
    <w:name w:val="List Paragraph"/>
    <w:basedOn w:val="a"/>
    <w:uiPriority w:val="34"/>
    <w:qFormat/>
    <w:rsid w:val="002E06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6</Pages>
  <Words>1372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titipong.pha</dc:creator>
  <cp:lastModifiedBy>titipong.pha</cp:lastModifiedBy>
  <cp:revision>62</cp:revision>
  <cp:lastPrinted>2020-06-15T02:45:00Z</cp:lastPrinted>
  <dcterms:created xsi:type="dcterms:W3CDTF">2020-05-01T03:58:00Z</dcterms:created>
  <dcterms:modified xsi:type="dcterms:W3CDTF">2020-07-09T06:25:00Z</dcterms:modified>
</cp:coreProperties>
</file>